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13" w:rsidRPr="009A4713" w:rsidRDefault="009A4713" w:rsidP="009A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Default="009A4713" w:rsidP="009A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A471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</w:t>
      </w:r>
      <w:r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  основу  члана  13. став 2. и члана 203. став 4</w:t>
      </w:r>
      <w:r w:rsidR="00E220DD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-6</w:t>
      </w:r>
      <w:r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.Закона о  здравственој  заштити („ Службени гласник РС“, број 25/2019), члана 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46. 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став 1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тачка 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Закона о локалној самоуправи („Службени гласник РС“ , број 129/07, 83/14 – 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др. закон, 101/16 – др. закон 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47/18</w:t>
      </w:r>
      <w:r w:rsidR="00B62AF4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111//21-др.закон</w:t>
      </w:r>
      <w:r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и  члана </w:t>
      </w:r>
      <w:r w:rsidR="008179B2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69</w:t>
      </w:r>
      <w:r w:rsidR="008179B2"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став 1. тачка </w:t>
      </w:r>
      <w:r w:rsidR="008179B2" w:rsidRPr="00B62AF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19</w:t>
      </w:r>
      <w:r w:rsidRPr="00B62AF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Статута општине Ражањ</w:t>
      </w:r>
      <w:r w:rsidRPr="009A471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 „ Службени лист општине Ражањ“ , број 1/19 и 2/21), </w:t>
      </w:r>
      <w:r w:rsidR="00E220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Општинско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веће </w:t>
      </w:r>
      <w:r w:rsidR="00E7578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општине Ражањ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на се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дници одржаној дана </w:t>
      </w:r>
      <w:r w:rsidR="000D273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07.03</w:t>
      </w:r>
      <w:r w:rsidR="00E757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.2024</w:t>
      </w:r>
      <w:r w:rsidR="00092B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године, расписује</w:t>
      </w:r>
    </w:p>
    <w:p w:rsidR="00950A3F" w:rsidRPr="008C3459" w:rsidRDefault="00950A3F" w:rsidP="00950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 А В Н И   О Г Л А С</w:t>
      </w:r>
    </w:p>
    <w:p w:rsidR="008C3459" w:rsidRPr="008D6D41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 одређивање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ове на територији </w:t>
      </w:r>
      <w:r w:rsidR="00E7578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општине Ражањ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Расписује</w:t>
      </w:r>
      <w:r w:rsidR="005449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се јавни оглас за одређивање  </w:t>
      </w:r>
      <w:r w:rsidR="0054490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54490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54490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једног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ове на територији </w:t>
      </w:r>
      <w:r w:rsidR="00E7578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општине Ражањ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(у даљем тексту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мртвозорник), на период од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четири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године.</w:t>
      </w:r>
    </w:p>
    <w:p w:rsidR="008C3459" w:rsidRPr="00CE20DB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 обавља непосредан преглед лица умрлог изван здравствене установе, утврђује време и узрок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смрти и издаје потврду о смрти</w:t>
      </w:r>
      <w:r w:rsidR="009A47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законом.</w:t>
      </w: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Право учешћа на јавном огласу има лице које испуњава следеће услове:</w:t>
      </w:r>
    </w:p>
    <w:p w:rsidR="008C3459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5D73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је доктор медицине;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има положен стручни испит;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које има најмање годину дана искуства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пословима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C54E18" w:rsidRPr="008D6D41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које има преб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ивалиште </w:t>
      </w:r>
      <w:r w:rsidR="00CE20D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/ </w:t>
      </w:r>
      <w:r w:rsidR="00CE20D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ради као доктор медицине 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територији </w:t>
      </w:r>
      <w:r w:rsidR="00E7578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општине Ражањ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7D6437" w:rsidRDefault="007D6437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IV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 пријаву на јавни оглас кандидати су дужни да доставе: 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са контакт подацима;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дипломе о завршеном факултету ;</w:t>
      </w:r>
    </w:p>
    <w:p w:rsidR="008C3459" w:rsidRPr="000109C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уверења о положеном стручном испиту;</w:t>
      </w:r>
    </w:p>
    <w:p w:rsidR="00CE20DB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 w:rsidR="00C418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фотокопију важеће личне карте /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очитан</w:t>
      </w:r>
      <w:r w:rsidR="0049311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важећу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личн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карт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8C3459" w:rsidRPr="008C3459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радном искуству на пословима 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(оргинал или оверена копија уговора или решења о обављању послова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оргинал потврде или уверења издатих од послодавца  са ближим описом послова које је лице обављало);</w:t>
      </w:r>
    </w:p>
    <w:p w:rsidR="008C3459" w:rsidRPr="00AB3FEC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6.</w:t>
      </w: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дозволе за рад – лиценце издате од надлежне коморе (ако је кандидат у радном односу) или решење о упису у комору (ако кандидат није у радном односу);</w:t>
      </w:r>
    </w:p>
    <w:p w:rsidR="008C3459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7.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доказ да кандидат није осуђиван (уверења/потвр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 надлежне полицијске управе) </w:t>
      </w:r>
      <w:r w:rsidR="004D279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;</w:t>
      </w:r>
    </w:p>
    <w:p w:rsidR="004D279A" w:rsidRDefault="004D279A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8.уколико лице нема пребавилиштена територији општине Ражањ доставља доказ да ради као доктор медицине на територији општине Ражањ</w:t>
      </w:r>
      <w:r w:rsidR="00D34E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(потврду или уверење издаје послодавац</w:t>
      </w:r>
      <w:r w:rsidR="00F11A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)</w:t>
      </w:r>
    </w:p>
    <w:p w:rsidR="00C54E18" w:rsidRPr="00C54E18" w:rsidRDefault="00C54E1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</w:pPr>
    </w:p>
    <w:p w:rsidR="00C56E3E" w:rsidRPr="00732B81" w:rsidRDefault="008C3459" w:rsidP="008F6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 за подношење пријава на јавни оглас</w:t>
      </w:r>
      <w:r w:rsidR="009B7F5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петнаест</w:t>
      </w:r>
      <w:r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дана и почиње да тече наредног дана од дана објављивања јавног огласа </w:t>
      </w:r>
      <w:r w:rsidR="00D73ED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сајту општине Ражањ, огласној табли општине Ражањ и Дома здравља Ражањ</w:t>
      </w:r>
      <w:r w:rsidR="00735371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2D2F00" w:rsidRDefault="008C3459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Пријаве на јавни оглас са неопходном документацијом и доказима о испуњености услова подносе се Комисији за пријем и разматрање приспелих пријава н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јавни оглас за 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одређивање 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мртвозорника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у затвореној коверти, непосредном предајом на писарници градске управе </w:t>
      </w:r>
      <w:r w:rsidR="00E757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општине Ражањ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препорученом пошиљком путе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 поште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 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адресу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9B7F58" w:rsidRPr="002D2F00" w:rsidRDefault="00D73ED2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Општина</w:t>
      </w:r>
      <w:r w:rsidR="00E7578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Ражањ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Трг Светог Саве бр.33, 37215 Ражањ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2D2F0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Комисиј</w:t>
      </w:r>
      <w:r w:rsidR="002D2F0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 пријем и разматрање приспелих пријава на јавни оглас за </w:t>
      </w:r>
      <w:r w:rsidR="002D2F0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одређивање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мртвозорника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азнаком: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,,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Пријава на јавни оглас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избор мртвозорника: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НЕ ОТВАРАТИ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Неблаговремене, непотпуне и неразумљиве пријаве неће бити предмет  разматрања.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Рангирање подносилаца пријава вршиће се применом следећих критеријума:</w:t>
      </w:r>
    </w:p>
    <w:p w:rsidR="009B7F58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-  дужина радног искуства на пословима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дужина радног искуства у области здравствене заштите;</w:t>
      </w:r>
    </w:p>
    <w:p w:rsidR="00055CA0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висина просечне оцене на студијама и</w:t>
      </w:r>
    </w:p>
    <w:p w:rsidR="00055CA0" w:rsidRPr="00055CA0" w:rsidRDefault="00055CA0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дужина студирања.</w:t>
      </w:r>
    </w:p>
    <w:p w:rsidR="008C3459" w:rsidRPr="008C3459" w:rsidRDefault="008C3459" w:rsidP="00055C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IX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 након спроведеног поступка оцењивања приложене документације, кандидати буду подједнако рангирани, Комисија ће са сваким од наведених кандидата обавити проверу и оцену:</w:t>
      </w:r>
    </w:p>
    <w:p w:rsidR="008C3459" w:rsidRPr="00C31066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  познавања области утврђивања времена и узрока смрти и обдукције умрлих лица у складу са</w:t>
      </w:r>
      <w:r w:rsidR="00C310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Законом о здравственој заштити</w:t>
      </w:r>
      <w:r w:rsidR="00C3106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 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 смрти.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 Комисија оцењује сваког кандидата понаособ, оценом од 1 до 5.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Питања која ће бити постављена кандидатима се унапред припремају. Кандидатима се постављају иста питања и по истом редоследу, а у случају потребе за додатним појашњењем, у току разговора, могу бити постављена додатна питања.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О датуму, времену и месту обављања усмене провере, Комисија благовремено, најкасније 5 (пет) дана раније, у писаном облику, обавештава кандидате.</w:t>
      </w:r>
    </w:p>
    <w:p w:rsidR="005C00E7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 X   </w:t>
      </w:r>
      <w:r w:rsidR="00860A5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Општинско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веће ће на основу мишљења и предлога Комисије за пријем и разматрање приспелих пријава на јавни оглас за  мртвозорника, у року не дужем од 8 (осам) дана, од дана пријема, утврдити предлоге кандидата за мртвозорнике и доставити их Скупштини града на разматрање и одлучивање.</w:t>
      </w:r>
    </w:p>
    <w:p w:rsidR="00C5233A" w:rsidRPr="00975DA2" w:rsidRDefault="008C3459" w:rsidP="00C52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XI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на јавни оглас са достављеном документацијом, не враћају се подносиоцима пријава, већ остају у документацији Комисије за пријем и разматрање приспелих пријава на јавни оглас за  мртвозорника.</w:t>
      </w:r>
      <w:r w:rsidR="00C5233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8F67C8" w:rsidRPr="00E220DD" w:rsidRDefault="00C5233A" w:rsidP="00E220DD">
      <w:pPr>
        <w:pStyle w:val="NoSpacing"/>
        <w:rPr>
          <w:rFonts w:ascii="Times New Roman" w:hAnsi="Times New Roman" w:cs="Times New Roman"/>
          <w:lang w:val="sr-Cyrl-RS" w:eastAsia="sr-Latn-RS"/>
        </w:rPr>
      </w:pPr>
      <w:r w:rsidRPr="00E220DD">
        <w:rPr>
          <w:rFonts w:ascii="Times New Roman" w:hAnsi="Times New Roman" w:cs="Times New Roman"/>
          <w:lang w:val="sr-Cyrl-RS" w:eastAsia="sr-Latn-RS"/>
        </w:rPr>
        <w:t>Број</w:t>
      </w:r>
      <w:r w:rsidR="00FB3D82">
        <w:rPr>
          <w:rFonts w:ascii="Times New Roman" w:hAnsi="Times New Roman" w:cs="Times New Roman"/>
          <w:lang w:val="sr-Cyrl-RS" w:eastAsia="sr-Latn-RS"/>
        </w:rPr>
        <w:t>: 50-1/24-01</w:t>
      </w:r>
    </w:p>
    <w:p w:rsidR="00C5233A" w:rsidRPr="00E220DD" w:rsidRDefault="00453A3D" w:rsidP="00E220DD">
      <w:pPr>
        <w:pStyle w:val="NoSpacing"/>
        <w:rPr>
          <w:rFonts w:ascii="Times New Roman" w:hAnsi="Times New Roman" w:cs="Times New Roman"/>
          <w:lang w:val="sr-Cyrl-RS" w:eastAsia="sr-Latn-RS"/>
        </w:rPr>
      </w:pPr>
      <w:r w:rsidRPr="00E220DD">
        <w:rPr>
          <w:rFonts w:ascii="Times New Roman" w:hAnsi="Times New Roman" w:cs="Times New Roman"/>
          <w:lang w:val="sr-Cyrl-RS" w:eastAsia="sr-Latn-RS"/>
        </w:rPr>
        <w:t xml:space="preserve">У Ражњу, дана </w:t>
      </w:r>
      <w:r w:rsidR="000D273E">
        <w:rPr>
          <w:rFonts w:ascii="Times New Roman" w:hAnsi="Times New Roman" w:cs="Times New Roman"/>
          <w:lang w:val="sr-Cyrl-RS" w:eastAsia="sr-Latn-RS"/>
        </w:rPr>
        <w:t>07.03</w:t>
      </w:r>
      <w:r w:rsidRPr="00E220DD">
        <w:rPr>
          <w:rFonts w:ascii="Times New Roman" w:hAnsi="Times New Roman" w:cs="Times New Roman"/>
          <w:lang w:val="sr-Cyrl-RS" w:eastAsia="sr-Latn-RS"/>
        </w:rPr>
        <w:t>.2024.године</w:t>
      </w: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9A4713">
        <w:rPr>
          <w:rFonts w:ascii="Times New Roman" w:hAnsi="Times New Roman" w:cs="Times New Roman"/>
          <w:sz w:val="24"/>
          <w:szCs w:val="24"/>
          <w:lang w:val="sr-Cyrl-RS"/>
        </w:rPr>
        <w:t>ОПШТИНСКО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ВЕЋЕ </w:t>
      </w:r>
      <w:r w:rsidR="00E7578D">
        <w:rPr>
          <w:rFonts w:ascii="Times New Roman" w:hAnsi="Times New Roman" w:cs="Times New Roman"/>
          <w:sz w:val="24"/>
          <w:szCs w:val="24"/>
          <w:lang w:val="sr-Cyrl-RS"/>
        </w:rPr>
        <w:t>ОПШТИНЕ РАЖАЊ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C5233A" w:rsidRPr="007D6437" w:rsidRDefault="00C5233A" w:rsidP="007D6437">
      <w:pPr>
        <w:pStyle w:val="NoSpacing"/>
        <w:jc w:val="right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</w:t>
      </w:r>
      <w:r w:rsidRPr="007D6437">
        <w:rPr>
          <w:rFonts w:ascii="Times New Roman" w:hAnsi="Times New Roman" w:cs="Times New Roman"/>
          <w:lang w:val="sr-Cyrl-RS"/>
        </w:rPr>
        <w:t xml:space="preserve">ПРЕДСЕДНИК </w:t>
      </w:r>
    </w:p>
    <w:p w:rsidR="000E7A32" w:rsidRPr="007D6437" w:rsidRDefault="00C5233A" w:rsidP="007D6437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7D6437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</w:t>
      </w:r>
      <w:r w:rsidR="009A4713" w:rsidRPr="007D6437">
        <w:rPr>
          <w:rFonts w:ascii="Times New Roman" w:hAnsi="Times New Roman" w:cs="Times New Roman"/>
          <w:lang w:val="sr-Cyrl-RS"/>
        </w:rPr>
        <w:t>Добрица Стојковић</w:t>
      </w:r>
      <w:r w:rsidR="00D455B7">
        <w:rPr>
          <w:rFonts w:ascii="Times New Roman" w:hAnsi="Times New Roman" w:cs="Times New Roman"/>
          <w:lang w:val="sr-Cyrl-RS"/>
        </w:rPr>
        <w:t>, с.р.</w:t>
      </w:r>
      <w:bookmarkStart w:id="0" w:name="_GoBack"/>
      <w:bookmarkEnd w:id="0"/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7A32" w:rsidSect="00E220DD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3E" w:rsidRDefault="0004553E" w:rsidP="007505EA">
      <w:pPr>
        <w:spacing w:after="0" w:line="240" w:lineRule="auto"/>
      </w:pPr>
      <w:r>
        <w:separator/>
      </w:r>
    </w:p>
  </w:endnote>
  <w:endnote w:type="continuationSeparator" w:id="0">
    <w:p w:rsidR="0004553E" w:rsidRDefault="0004553E" w:rsidP="007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3E" w:rsidRDefault="0004553E" w:rsidP="007505EA">
      <w:pPr>
        <w:spacing w:after="0" w:line="240" w:lineRule="auto"/>
      </w:pPr>
      <w:r>
        <w:separator/>
      </w:r>
    </w:p>
  </w:footnote>
  <w:footnote w:type="continuationSeparator" w:id="0">
    <w:p w:rsidR="0004553E" w:rsidRDefault="0004553E" w:rsidP="0075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3468"/>
    <w:multiLevelType w:val="multilevel"/>
    <w:tmpl w:val="751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B65A5"/>
    <w:multiLevelType w:val="hybridMultilevel"/>
    <w:tmpl w:val="5EF8C2F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59"/>
    <w:rsid w:val="000109C9"/>
    <w:rsid w:val="00021D8C"/>
    <w:rsid w:val="0004553E"/>
    <w:rsid w:val="00055CA0"/>
    <w:rsid w:val="00092BEE"/>
    <w:rsid w:val="000D273E"/>
    <w:rsid w:val="000E3CDD"/>
    <w:rsid w:val="000E7A32"/>
    <w:rsid w:val="00116E95"/>
    <w:rsid w:val="00274F40"/>
    <w:rsid w:val="002775C9"/>
    <w:rsid w:val="002D2F00"/>
    <w:rsid w:val="002D5B70"/>
    <w:rsid w:val="0032597A"/>
    <w:rsid w:val="00365971"/>
    <w:rsid w:val="003B25BE"/>
    <w:rsid w:val="003D1FAF"/>
    <w:rsid w:val="003E4567"/>
    <w:rsid w:val="00453A3D"/>
    <w:rsid w:val="0047504D"/>
    <w:rsid w:val="00493118"/>
    <w:rsid w:val="004D279A"/>
    <w:rsid w:val="005004C9"/>
    <w:rsid w:val="0054490E"/>
    <w:rsid w:val="005C00E7"/>
    <w:rsid w:val="005C677E"/>
    <w:rsid w:val="005D2A32"/>
    <w:rsid w:val="005D5EF1"/>
    <w:rsid w:val="005D73E1"/>
    <w:rsid w:val="005F7684"/>
    <w:rsid w:val="00631A39"/>
    <w:rsid w:val="0063390A"/>
    <w:rsid w:val="00637AF8"/>
    <w:rsid w:val="006A2338"/>
    <w:rsid w:val="006D217F"/>
    <w:rsid w:val="00732B81"/>
    <w:rsid w:val="00735371"/>
    <w:rsid w:val="007505EA"/>
    <w:rsid w:val="00774509"/>
    <w:rsid w:val="007D6437"/>
    <w:rsid w:val="007E0FD4"/>
    <w:rsid w:val="008179B2"/>
    <w:rsid w:val="00860A5B"/>
    <w:rsid w:val="008C3459"/>
    <w:rsid w:val="008D6D41"/>
    <w:rsid w:val="008F67C8"/>
    <w:rsid w:val="00950A3F"/>
    <w:rsid w:val="00975DA2"/>
    <w:rsid w:val="009A4713"/>
    <w:rsid w:val="009B7F58"/>
    <w:rsid w:val="009F1F38"/>
    <w:rsid w:val="00A876E0"/>
    <w:rsid w:val="00AB3FEC"/>
    <w:rsid w:val="00B62AF4"/>
    <w:rsid w:val="00B83886"/>
    <w:rsid w:val="00C22247"/>
    <w:rsid w:val="00C31066"/>
    <w:rsid w:val="00C4184D"/>
    <w:rsid w:val="00C5233A"/>
    <w:rsid w:val="00C54E18"/>
    <w:rsid w:val="00C56E3E"/>
    <w:rsid w:val="00CA5CE8"/>
    <w:rsid w:val="00CE20DB"/>
    <w:rsid w:val="00D34E81"/>
    <w:rsid w:val="00D455B7"/>
    <w:rsid w:val="00D73ED2"/>
    <w:rsid w:val="00DB59F0"/>
    <w:rsid w:val="00DC7050"/>
    <w:rsid w:val="00E220DD"/>
    <w:rsid w:val="00E4329F"/>
    <w:rsid w:val="00E7578D"/>
    <w:rsid w:val="00E90398"/>
    <w:rsid w:val="00F11AAA"/>
    <w:rsid w:val="00F77E3D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ACEC"/>
  <w15:docId w15:val="{FC408AA4-62D9-420D-9826-4A359BE9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User 2</cp:lastModifiedBy>
  <cp:revision>2</cp:revision>
  <cp:lastPrinted>2024-03-08T11:25:00Z</cp:lastPrinted>
  <dcterms:created xsi:type="dcterms:W3CDTF">2024-03-11T11:46:00Z</dcterms:created>
  <dcterms:modified xsi:type="dcterms:W3CDTF">2024-03-11T11:46:00Z</dcterms:modified>
</cp:coreProperties>
</file>