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EA30" w14:textId="629B1F15" w:rsidR="0051280B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7404629C" w14:textId="0634C1BC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РАЖАЊ</w:t>
      </w:r>
    </w:p>
    <w:p w14:paraId="30F90564" w14:textId="6EB70AEF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14:paraId="7F2B65B0" w14:textId="3BED6BE4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CF5FE8">
        <w:rPr>
          <w:rFonts w:ascii="Times New Roman" w:hAnsi="Times New Roman" w:cs="Times New Roman"/>
          <w:sz w:val="24"/>
          <w:szCs w:val="24"/>
        </w:rPr>
        <w:t>020</w:t>
      </w:r>
      <w:r w:rsidR="009E391D">
        <w:rPr>
          <w:rFonts w:ascii="Times New Roman" w:hAnsi="Times New Roman" w:cs="Times New Roman"/>
          <w:sz w:val="24"/>
          <w:szCs w:val="24"/>
        </w:rPr>
        <w:t>-</w:t>
      </w:r>
      <w:r w:rsidR="00CF5FE8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9E391D">
        <w:rPr>
          <w:rFonts w:ascii="Times New Roman" w:hAnsi="Times New Roman" w:cs="Times New Roman"/>
          <w:sz w:val="24"/>
          <w:szCs w:val="24"/>
        </w:rPr>
        <w:t>/</w:t>
      </w:r>
      <w:r w:rsidR="0014097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22BC">
        <w:rPr>
          <w:rFonts w:ascii="Times New Roman" w:hAnsi="Times New Roman" w:cs="Times New Roman"/>
          <w:sz w:val="24"/>
          <w:szCs w:val="24"/>
        </w:rPr>
        <w:t>4</w:t>
      </w:r>
      <w:r w:rsidR="009E391D">
        <w:rPr>
          <w:rFonts w:ascii="Times New Roman" w:hAnsi="Times New Roman" w:cs="Times New Roman"/>
          <w:sz w:val="24"/>
          <w:szCs w:val="24"/>
        </w:rPr>
        <w:t>-01</w:t>
      </w:r>
    </w:p>
    <w:p w14:paraId="1BF67607" w14:textId="2156B4C8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CF5FE8">
        <w:rPr>
          <w:rFonts w:ascii="Times New Roman" w:hAnsi="Times New Roman" w:cs="Times New Roman"/>
          <w:sz w:val="24"/>
          <w:szCs w:val="24"/>
        </w:rPr>
        <w:t>03</w:t>
      </w:r>
      <w:r w:rsidR="00CF5FE8">
        <w:rPr>
          <w:rFonts w:ascii="Times New Roman" w:hAnsi="Times New Roman" w:cs="Times New Roman"/>
          <w:sz w:val="24"/>
          <w:szCs w:val="24"/>
          <w:lang w:val="en-US"/>
        </w:rPr>
        <w:t>.09</w:t>
      </w:r>
      <w:r w:rsidR="00A11B26">
        <w:rPr>
          <w:rFonts w:ascii="Times New Roman" w:hAnsi="Times New Roman" w:cs="Times New Roman"/>
          <w:sz w:val="24"/>
          <w:szCs w:val="24"/>
        </w:rPr>
        <w:t>.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A11B26">
        <w:rPr>
          <w:rFonts w:ascii="Times New Roman" w:hAnsi="Times New Roman" w:cs="Times New Roman"/>
          <w:sz w:val="24"/>
          <w:szCs w:val="24"/>
        </w:rPr>
        <w:t>. године</w:t>
      </w:r>
    </w:p>
    <w:p w14:paraId="2D1999A1" w14:textId="4997B65C" w:rsidR="00AB5E27" w:rsidRDefault="00AB5E27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037/3841-174</w:t>
      </w:r>
      <w:bookmarkStart w:id="0" w:name="_GoBack"/>
      <w:bookmarkEnd w:id="0"/>
    </w:p>
    <w:p w14:paraId="68E84D11" w14:textId="55B0E266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 Светог Саве бр.33</w:t>
      </w:r>
    </w:p>
    <w:p w14:paraId="485B662B" w14:textId="305D2D87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А Ж А Њ </w:t>
      </w:r>
    </w:p>
    <w:p w14:paraId="345E75BC" w14:textId="77777777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688E43" w14:textId="5B4C4440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члана</w:t>
      </w:r>
      <w:r w:rsidR="00640C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E736E">
        <w:rPr>
          <w:rFonts w:ascii="Times New Roman" w:hAnsi="Times New Roman" w:cs="Times New Roman"/>
          <w:sz w:val="24"/>
          <w:szCs w:val="24"/>
          <w:lang w:val="sr-Latn-RS"/>
        </w:rPr>
        <w:t>члана 56. став 1.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 xml:space="preserve">Закона </w:t>
      </w:r>
      <w:r w:rsidR="0072011E">
        <w:rPr>
          <w:rFonts w:ascii="Times New Roman" w:hAnsi="Times New Roman" w:cs="Times New Roman"/>
          <w:sz w:val="24"/>
          <w:szCs w:val="24"/>
          <w:lang w:val="sr-Latn-RS"/>
        </w:rPr>
        <w:t xml:space="preserve">о локалној самоуправи („Сл. гласник </w:t>
      </w:r>
      <w:r w:rsidR="0072011E">
        <w:rPr>
          <w:rFonts w:ascii="Times New Roman" w:hAnsi="Times New Roman" w:cs="Times New Roman"/>
          <w:sz w:val="24"/>
          <w:szCs w:val="24"/>
        </w:rPr>
        <w:t xml:space="preserve">Републике 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>С</w:t>
      </w:r>
      <w:r w:rsidR="0072011E">
        <w:rPr>
          <w:rFonts w:ascii="Times New Roman" w:hAnsi="Times New Roman" w:cs="Times New Roman"/>
          <w:sz w:val="24"/>
          <w:szCs w:val="24"/>
        </w:rPr>
        <w:t>рбије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 xml:space="preserve">“, бр. 129/07, 83/14-др.закон, 101/16-др.закон и </w:t>
      </w:r>
      <w:r w:rsidR="00CE5072" w:rsidRPr="00CE5072">
        <w:rPr>
          <w:rFonts w:ascii="Times New Roman" w:hAnsi="Times New Roman" w:cs="Times New Roman"/>
          <w:sz w:val="24"/>
          <w:szCs w:val="24"/>
        </w:rPr>
        <w:t>, 47/2018 и 111/2021- др. закон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640C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C49">
        <w:rPr>
          <w:rFonts w:ascii="Times New Roman" w:hAnsi="Times New Roman" w:cs="Times New Roman"/>
          <w:sz w:val="24"/>
          <w:szCs w:val="24"/>
        </w:rPr>
        <w:t>и члана</w:t>
      </w:r>
      <w:r>
        <w:rPr>
          <w:rFonts w:ascii="Times New Roman" w:hAnsi="Times New Roman" w:cs="Times New Roman"/>
          <w:sz w:val="24"/>
          <w:szCs w:val="24"/>
        </w:rPr>
        <w:t xml:space="preserve"> 102. став 2. Закона о запосленима у аутономним покрајинама и јединицама локалне самоуправе („Службени гл</w:t>
      </w:r>
      <w:r w:rsidR="00A9405E">
        <w:rPr>
          <w:rFonts w:ascii="Times New Roman" w:hAnsi="Times New Roman" w:cs="Times New Roman"/>
          <w:sz w:val="24"/>
          <w:szCs w:val="24"/>
        </w:rPr>
        <w:t xml:space="preserve">асник РС“ број 21/16, 113/2017, </w:t>
      </w:r>
      <w:r>
        <w:rPr>
          <w:rFonts w:ascii="Times New Roman" w:hAnsi="Times New Roman" w:cs="Times New Roman"/>
          <w:sz w:val="24"/>
          <w:szCs w:val="24"/>
        </w:rPr>
        <w:t>95/18</w:t>
      </w:r>
      <w:r w:rsidR="00D422BC">
        <w:rPr>
          <w:rFonts w:ascii="Times New Roman" w:hAnsi="Times New Roman" w:cs="Times New Roman"/>
          <w:sz w:val="24"/>
          <w:szCs w:val="24"/>
        </w:rPr>
        <w:t xml:space="preserve">, </w:t>
      </w:r>
      <w:r w:rsidR="00A9405E">
        <w:rPr>
          <w:rFonts w:ascii="Times New Roman" w:hAnsi="Times New Roman" w:cs="Times New Roman"/>
          <w:sz w:val="24"/>
          <w:szCs w:val="24"/>
          <w:lang w:val="en-US"/>
        </w:rPr>
        <w:t>114/2021</w:t>
      </w:r>
      <w:r w:rsidR="00D422BC">
        <w:rPr>
          <w:rFonts w:ascii="Times New Roman" w:hAnsi="Times New Roman" w:cs="Times New Roman"/>
          <w:sz w:val="24"/>
          <w:szCs w:val="24"/>
        </w:rPr>
        <w:t xml:space="preserve"> и 92/2023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Ражањ, објављује</w:t>
      </w:r>
    </w:p>
    <w:p w14:paraId="1376AE26" w14:textId="4B03B2A8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E9C27A" w14:textId="6A600B73" w:rsidR="00016248" w:rsidRDefault="00016248" w:rsidP="00016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248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14:paraId="01A427E1" w14:textId="119A81D6" w:rsidR="00016248" w:rsidRDefault="00016248" w:rsidP="00016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3B0D4" w14:textId="0CA5C684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Јавни конкурс за попуњавање положаја начелника Општ</w:t>
      </w:r>
      <w:r w:rsidR="00CF5FE8">
        <w:rPr>
          <w:rFonts w:ascii="Times New Roman" w:hAnsi="Times New Roman" w:cs="Times New Roman"/>
          <w:sz w:val="24"/>
          <w:szCs w:val="24"/>
        </w:rPr>
        <w:t>инске управе општине Ражањ број 020-98/24-01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A44B35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391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 w:rsidR="00CF5FE8">
        <w:rPr>
          <w:rFonts w:ascii="Times New Roman" w:hAnsi="Times New Roman" w:cs="Times New Roman"/>
          <w:sz w:val="24"/>
          <w:szCs w:val="24"/>
          <w:lang w:val="en-US"/>
        </w:rPr>
        <w:t>03.09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године оглашава се на </w:t>
      </w:r>
      <w:r w:rsidR="00BB0E3A">
        <w:rPr>
          <w:rFonts w:ascii="Times New Roman" w:hAnsi="Times New Roman" w:cs="Times New Roman"/>
          <w:sz w:val="24"/>
          <w:szCs w:val="24"/>
        </w:rPr>
        <w:t>интернет презентацији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E3A">
        <w:rPr>
          <w:rFonts w:ascii="Times New Roman" w:hAnsi="Times New Roman" w:cs="Times New Roman"/>
          <w:sz w:val="24"/>
          <w:szCs w:val="24"/>
        </w:rPr>
        <w:t>- сајту О</w:t>
      </w:r>
      <w:r>
        <w:rPr>
          <w:rFonts w:ascii="Times New Roman" w:hAnsi="Times New Roman" w:cs="Times New Roman"/>
          <w:sz w:val="24"/>
          <w:szCs w:val="24"/>
        </w:rPr>
        <w:t xml:space="preserve">пштине Ражањ </w:t>
      </w:r>
      <w:hyperlink r:id="rId4" w:history="1">
        <w:r w:rsidR="00CE5072" w:rsidRPr="00CE5072">
          <w:rPr>
            <w:rStyle w:val="Hyperlink"/>
            <w:rFonts w:ascii="Times New Roman" w:hAnsi="Times New Roman" w:cs="Times New Roman"/>
            <w:sz w:val="24"/>
            <w:szCs w:val="24"/>
          </w:rPr>
          <w:t>https://www.razanj.ls.gov.rs/</w:t>
        </w:r>
      </w:hyperlink>
      <w:r w:rsidR="00CE5072" w:rsidRPr="00CE5072">
        <w:rPr>
          <w:rFonts w:ascii="Times New Roman" w:hAnsi="Times New Roman" w:cs="Times New Roman"/>
          <w:sz w:val="24"/>
          <w:szCs w:val="24"/>
        </w:rPr>
        <w:t>.</w:t>
      </w:r>
    </w:p>
    <w:p w14:paraId="51273D6E" w14:textId="0FE7B626" w:rsidR="00CE5072" w:rsidRPr="005A4A46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Обавештење о јавном </w:t>
      </w:r>
      <w:r w:rsidR="00F0312A">
        <w:rPr>
          <w:rFonts w:ascii="Times New Roman" w:hAnsi="Times New Roman" w:cs="Times New Roman"/>
          <w:sz w:val="24"/>
          <w:szCs w:val="24"/>
        </w:rPr>
        <w:t>конкурсу</w:t>
      </w:r>
      <w:r>
        <w:rPr>
          <w:rFonts w:ascii="Times New Roman" w:hAnsi="Times New Roman" w:cs="Times New Roman"/>
          <w:sz w:val="24"/>
          <w:szCs w:val="24"/>
        </w:rPr>
        <w:t xml:space="preserve"> и адресу интернет презентације објавити у дневним новинама</w:t>
      </w:r>
      <w:r w:rsidR="005A4A46">
        <w:rPr>
          <w:rFonts w:ascii="Times New Roman" w:hAnsi="Times New Roman" w:cs="Times New Roman"/>
          <w:sz w:val="24"/>
          <w:szCs w:val="24"/>
        </w:rPr>
        <w:t xml:space="preserve"> „Данас“.</w:t>
      </w:r>
    </w:p>
    <w:p w14:paraId="5352EFFE" w14:textId="06AB5E5F" w:rsidR="005A4A46" w:rsidRPr="005A4A46" w:rsidRDefault="00016248" w:rsidP="005A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Рок за подношење пријава на јавни конкрус је 15 (петнаест) дана од дана када је ово обавештење о јавном конкур</w:t>
      </w:r>
      <w:r w:rsidR="00F86160">
        <w:rPr>
          <w:rFonts w:ascii="Times New Roman" w:hAnsi="Times New Roman" w:cs="Times New Roman"/>
          <w:sz w:val="24"/>
          <w:szCs w:val="24"/>
        </w:rPr>
        <w:t xml:space="preserve">су оглашено у дневним новинама </w:t>
      </w:r>
      <w:r w:rsidR="005A4A46">
        <w:rPr>
          <w:rFonts w:ascii="Times New Roman" w:hAnsi="Times New Roman" w:cs="Times New Roman"/>
          <w:sz w:val="24"/>
          <w:szCs w:val="24"/>
        </w:rPr>
        <w:t>„Данас“.</w:t>
      </w:r>
    </w:p>
    <w:p w14:paraId="4ACE3235" w14:textId="02DF808A" w:rsidR="00016248" w:rsidRPr="00016248" w:rsidRDefault="00016248" w:rsidP="005A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601810" w14:textId="27880EF5" w:rsidR="00016248" w:rsidRPr="00016248" w:rsidRDefault="00016248" w:rsidP="0001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28B1F" w14:textId="06C29ED7" w:rsidR="00016248" w:rsidRPr="00016248" w:rsidRDefault="00016248" w:rsidP="00016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  <w:t xml:space="preserve">    ПРЕДСЕДНИК</w:t>
      </w:r>
    </w:p>
    <w:p w14:paraId="1BE700FB" w14:textId="2EB16A88" w:rsidR="00016248" w:rsidRPr="00016248" w:rsidRDefault="00016248" w:rsidP="009B2A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  <w:t xml:space="preserve">         ОПШТИНСКОГ ВЕЋА</w:t>
      </w:r>
    </w:p>
    <w:p w14:paraId="7487974E" w14:textId="084C9480" w:rsidR="00016248" w:rsidRPr="00016248" w:rsidRDefault="00016248" w:rsidP="00016248">
      <w:pPr>
        <w:pStyle w:val="NoSpacing"/>
        <w:tabs>
          <w:tab w:val="left" w:pos="720"/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</w:t>
      </w:r>
      <w:r w:rsidRPr="00016248">
        <w:rPr>
          <w:rFonts w:ascii="Times New Roman" w:hAnsi="Times New Roman" w:cs="Times New Roman"/>
          <w:sz w:val="24"/>
          <w:szCs w:val="24"/>
        </w:rPr>
        <w:t>Добрица Стојковић</w:t>
      </w:r>
      <w:r w:rsidR="00036EBD">
        <w:rPr>
          <w:rFonts w:ascii="Times New Roman" w:hAnsi="Times New Roman" w:cs="Times New Roman"/>
          <w:sz w:val="24"/>
          <w:szCs w:val="24"/>
        </w:rPr>
        <w:t>, с.р</w:t>
      </w:r>
    </w:p>
    <w:sectPr w:rsidR="00016248" w:rsidRPr="00016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7"/>
    <w:rsid w:val="00016248"/>
    <w:rsid w:val="00036EBD"/>
    <w:rsid w:val="00140970"/>
    <w:rsid w:val="00193433"/>
    <w:rsid w:val="003D6FBF"/>
    <w:rsid w:val="0051280B"/>
    <w:rsid w:val="005A4A46"/>
    <w:rsid w:val="00640C49"/>
    <w:rsid w:val="006E06F3"/>
    <w:rsid w:val="0072011E"/>
    <w:rsid w:val="007D3657"/>
    <w:rsid w:val="00800C1A"/>
    <w:rsid w:val="008A68FA"/>
    <w:rsid w:val="009B2AA9"/>
    <w:rsid w:val="009C600D"/>
    <w:rsid w:val="009E391D"/>
    <w:rsid w:val="009E6497"/>
    <w:rsid w:val="00A11B26"/>
    <w:rsid w:val="00A44B35"/>
    <w:rsid w:val="00A9405E"/>
    <w:rsid w:val="00AB5E27"/>
    <w:rsid w:val="00BB0E3A"/>
    <w:rsid w:val="00BF2AE2"/>
    <w:rsid w:val="00CE5072"/>
    <w:rsid w:val="00CF5FE8"/>
    <w:rsid w:val="00D422BC"/>
    <w:rsid w:val="00DD64D5"/>
    <w:rsid w:val="00DE346A"/>
    <w:rsid w:val="00EB6CF0"/>
    <w:rsid w:val="00EE736E"/>
    <w:rsid w:val="00F0312A"/>
    <w:rsid w:val="00F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7BE9"/>
  <w15:chartTrackingRefBased/>
  <w15:docId w15:val="{28EF6922-216F-4243-B109-ABEF6D54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248"/>
    <w:pPr>
      <w:spacing w:after="0" w:line="240" w:lineRule="auto"/>
    </w:pPr>
    <w:rPr>
      <w:lang w:val="sr-Cyrl-RS"/>
    </w:rPr>
  </w:style>
  <w:style w:type="character" w:styleId="Hyperlink">
    <w:name w:val="Hyperlink"/>
    <w:basedOn w:val="DefaultParagraphFont"/>
    <w:uiPriority w:val="99"/>
    <w:unhideWhenUsed/>
    <w:rsid w:val="00BB0E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zanj.l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Dragana</cp:lastModifiedBy>
  <cp:revision>19</cp:revision>
  <cp:lastPrinted>2020-11-10T12:27:00Z</cp:lastPrinted>
  <dcterms:created xsi:type="dcterms:W3CDTF">2021-05-14T10:26:00Z</dcterms:created>
  <dcterms:modified xsi:type="dcterms:W3CDTF">2024-09-04T05:51:00Z</dcterms:modified>
</cp:coreProperties>
</file>